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916B79" w:rsidRDefault="00A94E07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BUDGET</w:t>
      </w:r>
      <w:r w:rsidR="00916B79">
        <w:rPr>
          <w:rFonts w:ascii="Century Gothic" w:hAnsi="Century Gothic"/>
          <w:b/>
          <w:bCs/>
        </w:rPr>
        <w:t xml:space="preserve"> SUB-COMMITTEE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</w:t>
      </w:r>
      <w:r w:rsidR="005A4B0F">
        <w:rPr>
          <w:rFonts w:ascii="Century Gothic" w:hAnsi="Century Gothic"/>
          <w:b/>
          <w:bCs/>
        </w:rPr>
        <w:t>2</w:t>
      </w:r>
      <w:r>
        <w:rPr>
          <w:rFonts w:ascii="Century Gothic" w:hAnsi="Century Gothic"/>
          <w:b/>
          <w:bCs/>
        </w:rPr>
        <w:t>5</w:t>
      </w:r>
    </w:p>
    <w:p w:rsidR="002932F8" w:rsidRDefault="00A94E07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February 3</w:t>
      </w:r>
      <w:r w:rsidR="0055616C">
        <w:rPr>
          <w:rFonts w:ascii="Century Gothic" w:hAnsi="Century Gothic"/>
          <w:b/>
          <w:bCs/>
        </w:rPr>
        <w:t>, 2020</w:t>
      </w:r>
      <w:r w:rsidR="0043468C">
        <w:rPr>
          <w:rFonts w:ascii="Century Gothic" w:hAnsi="Century Gothic"/>
          <w:b/>
          <w:bCs/>
        </w:rPr>
        <w:t xml:space="preserve"> – </w:t>
      </w:r>
      <w:r>
        <w:rPr>
          <w:rFonts w:ascii="Century Gothic" w:hAnsi="Century Gothic"/>
          <w:b/>
          <w:bCs/>
        </w:rPr>
        <w:t>1</w:t>
      </w:r>
      <w:r w:rsidR="0043468C">
        <w:rPr>
          <w:rFonts w:ascii="Century Gothic" w:hAnsi="Century Gothic"/>
          <w:b/>
          <w:bCs/>
        </w:rPr>
        <w:t>:00 PM</w:t>
      </w:r>
    </w:p>
    <w:p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Chair:</w:t>
      </w:r>
      <w:r w:rsidR="00A94E07">
        <w:rPr>
          <w:rFonts w:ascii="Century Gothic" w:hAnsi="Century Gothic"/>
          <w:b/>
          <w:bCs/>
        </w:rPr>
        <w:t xml:space="preserve"> Beth Mixson</w:t>
      </w:r>
      <w:r w:rsidR="00B03BA4">
        <w:rPr>
          <w:rFonts w:ascii="Century Gothic" w:hAnsi="Century Gothic"/>
          <w:b/>
          <w:bCs/>
        </w:rPr>
        <w:t xml:space="preserve"> </w:t>
      </w:r>
    </w:p>
    <w:p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</w:t>
      </w:r>
      <w:r w:rsidR="00B03BA4">
        <w:rPr>
          <w:rFonts w:ascii="Century Gothic" w:hAnsi="Century Gothic"/>
          <w:b/>
          <w:color w:val="auto"/>
        </w:rPr>
        <w:t xml:space="preserve">on of PSG Council Members – Ms. </w:t>
      </w:r>
      <w:r w:rsidR="00A94E07">
        <w:rPr>
          <w:rFonts w:ascii="Century Gothic" w:hAnsi="Century Gothic"/>
          <w:b/>
          <w:color w:val="auto"/>
        </w:rPr>
        <w:t>Mixson</w:t>
      </w:r>
    </w:p>
    <w:p w:rsidR="001840E3" w:rsidRDefault="001840E3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BD72E2" w:rsidRPr="000663CD" w:rsidRDefault="00BD72E2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6E49C2" w:rsidRPr="00C06B1E" w:rsidRDefault="00916B79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Committee’s Charge- Mr. </w:t>
      </w:r>
      <w:r w:rsidR="0008127D">
        <w:rPr>
          <w:rFonts w:ascii="Century Gothic" w:hAnsi="Century Gothic"/>
          <w:b/>
          <w:bCs/>
          <w:color w:val="000000"/>
          <w:u w:color="000000"/>
        </w:rPr>
        <w:t>Cook/ Mr. Snyder</w:t>
      </w:r>
    </w:p>
    <w:p w:rsidR="001840E3" w:rsidRDefault="00DF1443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118.802 (Budget Recommendation)</w:t>
      </w:r>
    </w:p>
    <w:p w:rsidR="00DF1443" w:rsidRPr="00DF1443" w:rsidRDefault="00DF1443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118.804A2 (MVP % Allocation)</w:t>
      </w:r>
    </w:p>
    <w:p w:rsidR="00C73A9A" w:rsidRDefault="00C73A9A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6E49C2" w:rsidRDefault="00916B79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Discussion of </w:t>
      </w:r>
      <w:r w:rsidR="00A94E07">
        <w:rPr>
          <w:rFonts w:ascii="Century Gothic" w:hAnsi="Century Gothic"/>
          <w:b/>
          <w:bCs/>
          <w:color w:val="000000"/>
          <w:u w:color="000000"/>
        </w:rPr>
        <w:t>Sub-</w:t>
      </w:r>
      <w:r w:rsidR="00B03BA4">
        <w:rPr>
          <w:rFonts w:ascii="Century Gothic" w:hAnsi="Century Gothic"/>
          <w:b/>
          <w:bCs/>
          <w:color w:val="000000"/>
          <w:u w:color="000000"/>
        </w:rPr>
        <w:t>Committee needed actions</w:t>
      </w:r>
      <w:r>
        <w:rPr>
          <w:rFonts w:ascii="Century Gothic" w:hAnsi="Century Gothic"/>
          <w:b/>
          <w:bCs/>
          <w:color w:val="000000"/>
          <w:u w:color="000000"/>
        </w:rPr>
        <w:t>-</w:t>
      </w:r>
      <w:r w:rsidR="00B03BA4">
        <w:rPr>
          <w:rFonts w:ascii="Century Gothic" w:hAnsi="Century Gothic"/>
          <w:b/>
          <w:bCs/>
          <w:color w:val="000000"/>
          <w:u w:color="000000"/>
        </w:rPr>
        <w:t xml:space="preserve"> Mr. Cook/Mr. </w:t>
      </w:r>
      <w:proofErr w:type="spellStart"/>
      <w:r w:rsidR="00B03BA4">
        <w:rPr>
          <w:rFonts w:ascii="Century Gothic" w:hAnsi="Century Gothic"/>
          <w:b/>
          <w:bCs/>
          <w:color w:val="000000"/>
          <w:u w:color="000000"/>
        </w:rPr>
        <w:t>Snyer</w:t>
      </w:r>
      <w:proofErr w:type="spellEnd"/>
    </w:p>
    <w:p w:rsidR="00916B79" w:rsidRPr="00916B79" w:rsidRDefault="00916B79" w:rsidP="00916B79">
      <w:pPr>
        <w:pStyle w:val="msolistparagraph0"/>
        <w:ind w:left="1080"/>
        <w:rPr>
          <w:rFonts w:ascii="Century Gothic" w:hAnsi="Century Gothic"/>
          <w:b/>
          <w:bCs/>
          <w:color w:val="FF0000"/>
          <w:u w:color="000000"/>
        </w:rPr>
      </w:pPr>
    </w:p>
    <w:p w:rsidR="00C73A9A" w:rsidRDefault="00C73A9A" w:rsidP="001840E3">
      <w:pPr>
        <w:pStyle w:val="ListParagraph"/>
        <w:rPr>
          <w:rFonts w:ascii="Century Gothic" w:hAnsi="Century Gothic"/>
          <w:b/>
          <w:bCs/>
        </w:rPr>
      </w:pPr>
    </w:p>
    <w:p w:rsidR="00DF1443" w:rsidRDefault="00DF1443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Public Comment</w:t>
      </w:r>
    </w:p>
    <w:p w:rsidR="00DF1443" w:rsidRDefault="00DF1443" w:rsidP="00DF144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DF1443" w:rsidRDefault="00DF1443" w:rsidP="00DF144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DF1443" w:rsidRDefault="00DF1443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Vote on FY 2021 Budget Recommendation</w:t>
      </w:r>
    </w:p>
    <w:p w:rsidR="00DF1443" w:rsidRDefault="00DF1443" w:rsidP="00DF1443">
      <w:pPr>
        <w:pStyle w:val="msolistparagraph0"/>
        <w:jc w:val="both"/>
        <w:rPr>
          <w:rFonts w:ascii="Century Gothic" w:hAnsi="Century Gothic"/>
          <w:b/>
          <w:bCs/>
          <w:color w:val="000000"/>
        </w:rPr>
      </w:pPr>
    </w:p>
    <w:p w:rsidR="00DF1443" w:rsidRDefault="00DF1443" w:rsidP="00DF1443">
      <w:pPr>
        <w:pStyle w:val="msolistparagraph0"/>
        <w:jc w:val="both"/>
        <w:rPr>
          <w:rFonts w:ascii="Century Gothic" w:hAnsi="Century Gothic"/>
          <w:b/>
          <w:bCs/>
          <w:color w:val="000000"/>
        </w:rPr>
      </w:pPr>
    </w:p>
    <w:p w:rsidR="00DF1443" w:rsidRDefault="00DF1443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Public Comment</w:t>
      </w:r>
    </w:p>
    <w:p w:rsidR="00DF1443" w:rsidRDefault="00DF1443" w:rsidP="00DF1443">
      <w:pPr>
        <w:pStyle w:val="msolistparagraph0"/>
        <w:jc w:val="both"/>
        <w:rPr>
          <w:rFonts w:ascii="Century Gothic" w:hAnsi="Century Gothic"/>
          <w:b/>
          <w:bCs/>
          <w:color w:val="000000"/>
        </w:rPr>
      </w:pPr>
    </w:p>
    <w:p w:rsidR="00DF1443" w:rsidRDefault="00DF1443" w:rsidP="00DF1443">
      <w:pPr>
        <w:pStyle w:val="msolistparagraph0"/>
        <w:jc w:val="both"/>
        <w:rPr>
          <w:rFonts w:ascii="Century Gothic" w:hAnsi="Century Gothic"/>
          <w:b/>
          <w:bCs/>
          <w:color w:val="000000"/>
        </w:rPr>
      </w:pPr>
    </w:p>
    <w:p w:rsidR="00DF1443" w:rsidRDefault="00DF1443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Vote on FY 2021 MVP Percentage Allocation</w:t>
      </w:r>
    </w:p>
    <w:p w:rsidR="00DF1443" w:rsidRDefault="00DF1443" w:rsidP="00DF144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DF1443" w:rsidRPr="00DF1443" w:rsidRDefault="00DF1443" w:rsidP="00DF144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1840E3" w:rsidRDefault="001840E3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B11186" w:rsidRDefault="00B11186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CF5678" w:rsidRDefault="00CF5678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B11186" w:rsidRDefault="00B11186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0157CF" w:rsidRPr="000157CF" w:rsidRDefault="000157CF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:rsidR="009D434A" w:rsidRDefault="0043468C" w:rsidP="000B6378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  <w:u w:color="000000"/>
        </w:rPr>
      </w:pPr>
      <w:r w:rsidRPr="006C4C8F">
        <w:rPr>
          <w:rFonts w:ascii="Century Gothic" w:hAnsi="Century Gothic"/>
          <w:b/>
          <w:bCs/>
          <w:color w:val="000000"/>
          <w:u w:color="000000"/>
        </w:rPr>
        <w:t xml:space="preserve">Next Meeting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Date</w:t>
      </w:r>
      <w:r w:rsidR="00A51CE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–</w:t>
      </w:r>
      <w:r w:rsidR="00370949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D11D82">
        <w:rPr>
          <w:rFonts w:ascii="Century Gothic" w:hAnsi="Century Gothic"/>
          <w:b/>
          <w:bCs/>
          <w:color w:val="000000"/>
          <w:u w:color="000000"/>
        </w:rPr>
        <w:t xml:space="preserve">TBD </w:t>
      </w:r>
      <w:r w:rsidR="009D434A">
        <w:rPr>
          <w:rFonts w:ascii="Century Gothic" w:hAnsi="Century Gothic"/>
          <w:b/>
          <w:bCs/>
          <w:color w:val="000000"/>
          <w:u w:color="000000"/>
        </w:rPr>
        <w:br w:type="page"/>
      </w:r>
    </w:p>
    <w:p w:rsidR="00916B79" w:rsidRDefault="00916B79" w:rsidP="009D43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48"/>
        <w:ind w:right="120"/>
        <w:rPr>
          <w:rFonts w:ascii="Open Sans" w:eastAsia="Times New Roman" w:hAnsi="Open Sans" w:cs="Arial"/>
          <w:color w:val="313335"/>
          <w:spacing w:val="2"/>
          <w:sz w:val="21"/>
          <w:szCs w:val="21"/>
          <w:bdr w:val="none" w:sz="0" w:space="0" w:color="auto"/>
          <w:lang w:val="en"/>
        </w:rPr>
        <w:sectPr w:rsidR="00916B79" w:rsidSect="00F81171">
          <w:headerReference w:type="default" r:id="rId9"/>
          <w:footerReference w:type="default" r:id="rId10"/>
          <w:pgSz w:w="12240" w:h="15840"/>
          <w:pgMar w:top="1350" w:right="634" w:bottom="1710" w:left="634" w:header="720" w:footer="274" w:gutter="0"/>
          <w:cols w:space="720"/>
        </w:sectPr>
      </w:pPr>
      <w:bookmarkStart w:id="0" w:name="_GoBack"/>
      <w:bookmarkEnd w:id="0"/>
    </w:p>
    <w:p w:rsidR="00916B79" w:rsidRDefault="00916B79" w:rsidP="008C65EA">
      <w:pPr>
        <w:jc w:val="center"/>
        <w:rPr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CC84BE" wp14:editId="430D583F">
                <wp:simplePos x="0" y="0"/>
                <wp:positionH relativeFrom="column">
                  <wp:posOffset>180975</wp:posOffset>
                </wp:positionH>
                <wp:positionV relativeFrom="paragraph">
                  <wp:posOffset>422910</wp:posOffset>
                </wp:positionV>
                <wp:extent cx="8105775" cy="12096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5775" cy="1209675"/>
                        </a:xfrm>
                        <a:prstGeom prst="rect">
                          <a:avLst/>
                        </a:prstGeom>
                        <a:gradFill>
                          <a:gsLst>
                            <a:gs pos="5000">
                              <a:srgbClr val="00B050"/>
                            </a:gs>
                            <a:gs pos="100000">
                              <a:srgbClr val="FF0000"/>
                            </a:gs>
                          </a:gsLst>
                          <a:lin ang="108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B79" w:rsidRPr="00BF5971" w:rsidRDefault="00916B79" w:rsidP="00916B7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F5971">
                              <w:rPr>
                                <w:sz w:val="40"/>
                                <w:szCs w:val="40"/>
                              </w:rPr>
                              <w:t>TRIAGE</w:t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>PREVENTION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SELF-SUFFICIENCY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14.25pt;margin-top:33.3pt;width:638.2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" fillcolor="#00b050" strokecolor="#243f60 [1604]" strokeweight="2pt">
                <v:fill color2="red" angle="270" colors="0 #00b050;3277f #00b050" focus="100%" type="gradient"/>
                <v:textbox>
                  <w:txbxContent>
                    <w:p w:rsidR="00916B79" w:rsidRPr="00BF5971" w:rsidRDefault="00916B79" w:rsidP="00916B7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F5971">
                        <w:rPr>
                          <w:sz w:val="40"/>
                          <w:szCs w:val="40"/>
                        </w:rPr>
                        <w:t>TRIAGE</w:t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>PREVENTION</w:t>
                      </w:r>
                      <w:r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>SELF-SUFFICIENCY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52"/>
          <w:szCs w:val="52"/>
        </w:rPr>
        <w:t>PSG HUMAN SERVICES FRAMEWORK</w:t>
      </w:r>
    </w:p>
    <w:p w:rsidR="00916B79" w:rsidRDefault="00916B79" w:rsidP="008C65EA">
      <w:pPr>
        <w:jc w:val="center"/>
      </w:pPr>
    </w:p>
    <w:p w:rsidR="00916B79" w:rsidRDefault="00916B79" w:rsidP="008C65EA"/>
    <w:p w:rsidR="00916B79" w:rsidRDefault="00916B79" w:rsidP="00916B79">
      <w:pPr>
        <w:ind w:left="2160" w:firstLine="720"/>
      </w:pPr>
    </w:p>
    <w:p w:rsidR="00916B79" w:rsidRDefault="00916B79" w:rsidP="00916B79">
      <w:pPr>
        <w:ind w:left="2160" w:firstLine="720"/>
      </w:pPr>
    </w:p>
    <w:p w:rsidR="00916B79" w:rsidRDefault="00916B79" w:rsidP="00916B79">
      <w:pPr>
        <w:rPr>
          <w:b/>
          <w:sz w:val="32"/>
          <w:szCs w:val="32"/>
        </w:rPr>
      </w:pPr>
    </w:p>
    <w:p w:rsidR="00916B79" w:rsidRDefault="00916B79" w:rsidP="00916B79">
      <w:pPr>
        <w:rPr>
          <w:b/>
          <w:sz w:val="32"/>
          <w:szCs w:val="32"/>
        </w:rPr>
      </w:pPr>
    </w:p>
    <w:p w:rsidR="00916B79" w:rsidRDefault="00916B79" w:rsidP="00916B79">
      <w:pPr>
        <w:rPr>
          <w:b/>
          <w:sz w:val="32"/>
          <w:szCs w:val="32"/>
        </w:rPr>
      </w:pPr>
    </w:p>
    <w:p w:rsidR="00916B79" w:rsidRPr="00A12C52" w:rsidRDefault="00916B79" w:rsidP="00916B79">
      <w:pPr>
        <w:rPr>
          <w:b/>
          <w:sz w:val="32"/>
          <w:szCs w:val="32"/>
        </w:rPr>
      </w:pPr>
      <w:r w:rsidRPr="00A12C52">
        <w:rPr>
          <w:b/>
          <w:sz w:val="32"/>
          <w:szCs w:val="32"/>
        </w:rPr>
        <w:t xml:space="preserve">Priority </w:t>
      </w:r>
      <w:r>
        <w:rPr>
          <w:b/>
          <w:sz w:val="32"/>
          <w:szCs w:val="32"/>
        </w:rPr>
        <w:t>Need</w:t>
      </w:r>
      <w:r w:rsidRPr="00A12C52">
        <w:rPr>
          <w:b/>
          <w:sz w:val="32"/>
          <w:szCs w:val="32"/>
        </w:rPr>
        <w:t xml:space="preserve"> A:</w:t>
      </w:r>
      <w:r>
        <w:rPr>
          <w:b/>
          <w:sz w:val="32"/>
          <w:szCs w:val="32"/>
        </w:rPr>
        <w:t xml:space="preserve"> Acute (35%)</w:t>
      </w:r>
    </w:p>
    <w:p w:rsidR="00916B79" w:rsidRDefault="00916B79" w:rsidP="00916B79">
      <w:pPr>
        <w:ind w:left="720"/>
        <w:rPr>
          <w:sz w:val="32"/>
          <w:szCs w:val="32"/>
        </w:rPr>
      </w:pPr>
      <w:r>
        <w:rPr>
          <w:sz w:val="32"/>
          <w:szCs w:val="32"/>
        </w:rPr>
        <w:t>Services focused on adult individuals and/or families experiencing a difficult or dangerous si</w:t>
      </w:r>
      <w:r>
        <w:rPr>
          <w:sz w:val="32"/>
          <w:szCs w:val="32"/>
        </w:rPr>
        <w:t>t</w:t>
      </w:r>
      <w:r>
        <w:rPr>
          <w:sz w:val="32"/>
          <w:szCs w:val="32"/>
        </w:rPr>
        <w:t>uation which requires prompt action to avoid further deterioration of their health, safety, or welfare.</w:t>
      </w:r>
    </w:p>
    <w:p w:rsidR="00916B79" w:rsidRPr="00A12C52" w:rsidRDefault="00916B79" w:rsidP="00916B79">
      <w:pPr>
        <w:rPr>
          <w:b/>
          <w:sz w:val="32"/>
          <w:szCs w:val="32"/>
        </w:rPr>
      </w:pPr>
      <w:r w:rsidRPr="00A12C52">
        <w:rPr>
          <w:b/>
          <w:sz w:val="32"/>
          <w:szCs w:val="32"/>
        </w:rPr>
        <w:t xml:space="preserve">Priority </w:t>
      </w:r>
      <w:r>
        <w:rPr>
          <w:b/>
          <w:sz w:val="32"/>
          <w:szCs w:val="32"/>
        </w:rPr>
        <w:t>Need</w:t>
      </w:r>
      <w:r w:rsidRPr="00A12C52">
        <w:rPr>
          <w:b/>
          <w:sz w:val="32"/>
          <w:szCs w:val="32"/>
        </w:rPr>
        <w:t xml:space="preserve"> B: Prevention and </w:t>
      </w:r>
      <w:r>
        <w:rPr>
          <w:b/>
          <w:sz w:val="32"/>
          <w:szCs w:val="32"/>
        </w:rPr>
        <w:t>Diversion (40%)</w:t>
      </w:r>
    </w:p>
    <w:p w:rsidR="00916B79" w:rsidRPr="00A12C52" w:rsidRDefault="00916B79" w:rsidP="00916B79">
      <w:pPr>
        <w:ind w:left="720"/>
        <w:rPr>
          <w:sz w:val="32"/>
          <w:szCs w:val="32"/>
        </w:rPr>
      </w:pPr>
      <w:r>
        <w:rPr>
          <w:sz w:val="32"/>
          <w:szCs w:val="32"/>
        </w:rPr>
        <w:t>Services focused on preventing negative changes to the health, safety, and welfare of adult i</w:t>
      </w:r>
      <w:r>
        <w:rPr>
          <w:sz w:val="32"/>
          <w:szCs w:val="32"/>
        </w:rPr>
        <w:t>n</w:t>
      </w:r>
      <w:r>
        <w:rPr>
          <w:sz w:val="32"/>
          <w:szCs w:val="32"/>
        </w:rPr>
        <w:t xml:space="preserve">dividuals and/or families; or services designed to divert adult individuals and/or families who have experienced negative changes to their health, safety, or welfare from experiencing further deterioration.  </w:t>
      </w:r>
    </w:p>
    <w:p w:rsidR="00916B79" w:rsidRPr="00A12C52" w:rsidRDefault="00916B79" w:rsidP="00916B79">
      <w:pPr>
        <w:rPr>
          <w:b/>
          <w:sz w:val="32"/>
          <w:szCs w:val="32"/>
        </w:rPr>
      </w:pPr>
      <w:r w:rsidRPr="00A12C52">
        <w:rPr>
          <w:b/>
          <w:sz w:val="32"/>
          <w:szCs w:val="32"/>
        </w:rPr>
        <w:t xml:space="preserve">Priority </w:t>
      </w:r>
      <w:r>
        <w:rPr>
          <w:b/>
          <w:sz w:val="32"/>
          <w:szCs w:val="32"/>
        </w:rPr>
        <w:t>Need</w:t>
      </w:r>
      <w:r w:rsidRPr="00A12C52">
        <w:rPr>
          <w:b/>
          <w:sz w:val="32"/>
          <w:szCs w:val="32"/>
        </w:rPr>
        <w:t xml:space="preserve"> C: Self-</w:t>
      </w:r>
      <w:r>
        <w:rPr>
          <w:b/>
          <w:sz w:val="32"/>
          <w:szCs w:val="32"/>
        </w:rPr>
        <w:t>S</w:t>
      </w:r>
      <w:r w:rsidRPr="00A12C52">
        <w:rPr>
          <w:b/>
          <w:sz w:val="32"/>
          <w:szCs w:val="32"/>
        </w:rPr>
        <w:t>ufficiency</w:t>
      </w:r>
      <w:r>
        <w:rPr>
          <w:b/>
          <w:sz w:val="32"/>
          <w:szCs w:val="32"/>
        </w:rPr>
        <w:t xml:space="preserve"> and Stability (25%)</w:t>
      </w:r>
    </w:p>
    <w:p w:rsidR="00916B79" w:rsidRDefault="00916B79" w:rsidP="00916B79">
      <w:pPr>
        <w:ind w:left="720"/>
        <w:rPr>
          <w:sz w:val="32"/>
          <w:szCs w:val="32"/>
        </w:rPr>
      </w:pPr>
      <w:r>
        <w:rPr>
          <w:sz w:val="32"/>
          <w:szCs w:val="32"/>
        </w:rPr>
        <w:t>Services focused on helping adult individuals and/or families work toward needing no assi</w:t>
      </w:r>
      <w:r>
        <w:rPr>
          <w:sz w:val="32"/>
          <w:szCs w:val="32"/>
        </w:rPr>
        <w:t>s</w:t>
      </w:r>
      <w:r>
        <w:rPr>
          <w:sz w:val="32"/>
          <w:szCs w:val="32"/>
        </w:rPr>
        <w:t>tance to satisfy their health, safety, and welfare; or services focused on helping adult individ</w:t>
      </w:r>
      <w:r>
        <w:rPr>
          <w:sz w:val="32"/>
          <w:szCs w:val="32"/>
        </w:rPr>
        <w:t>u</w:t>
      </w:r>
      <w:r>
        <w:rPr>
          <w:sz w:val="32"/>
          <w:szCs w:val="32"/>
        </w:rPr>
        <w:t xml:space="preserve">als and/or families work towards a stable level of assistance needed on an ongoing basis. </w:t>
      </w:r>
    </w:p>
    <w:p w:rsidR="00101542" w:rsidRDefault="00101542" w:rsidP="00101542">
      <w:pPr>
        <w:rPr>
          <w:sz w:val="32"/>
          <w:szCs w:val="32"/>
        </w:rPr>
      </w:pPr>
    </w:p>
    <w:sectPr w:rsidR="00101542" w:rsidSect="00A12C5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6E4" w:rsidRDefault="0043468C">
      <w:r>
        <w:separator/>
      </w:r>
    </w:p>
  </w:endnote>
  <w:endnote w:type="continuationSeparator" w:id="0">
    <w:p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97C" w:rsidRDefault="00965A0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97C" w:rsidRDefault="00965A0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97C" w:rsidRDefault="00965A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6E4" w:rsidRDefault="0043468C">
      <w:r>
        <w:separator/>
      </w:r>
    </w:p>
  </w:footnote>
  <w:footnote w:type="continuationSeparator" w:id="0">
    <w:p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5479BEC" wp14:editId="37359A5B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97C" w:rsidRDefault="00965A0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97C" w:rsidRDefault="00965A0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97C" w:rsidRDefault="00965A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786EAA2E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41738A5"/>
    <w:multiLevelType w:val="hybridMultilevel"/>
    <w:tmpl w:val="59CC469E"/>
    <w:numStyleLink w:val="ImportedStyle1"/>
  </w:abstractNum>
  <w:abstractNum w:abstractNumId="5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  <w:lvlOverride w:ilvl="0">
      <w:lvl w:ilvl="0" w:tplc="41ACF5C0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157CF"/>
    <w:rsid w:val="00017984"/>
    <w:rsid w:val="0008127D"/>
    <w:rsid w:val="00091B40"/>
    <w:rsid w:val="000B4753"/>
    <w:rsid w:val="000B6378"/>
    <w:rsid w:val="000D2085"/>
    <w:rsid w:val="00101542"/>
    <w:rsid w:val="00142636"/>
    <w:rsid w:val="001840E3"/>
    <w:rsid w:val="002228F4"/>
    <w:rsid w:val="002932F8"/>
    <w:rsid w:val="00300648"/>
    <w:rsid w:val="0034345F"/>
    <w:rsid w:val="00365D2D"/>
    <w:rsid w:val="00370949"/>
    <w:rsid w:val="003936EB"/>
    <w:rsid w:val="003B470F"/>
    <w:rsid w:val="0043468C"/>
    <w:rsid w:val="004F356E"/>
    <w:rsid w:val="004F3FD1"/>
    <w:rsid w:val="00533620"/>
    <w:rsid w:val="0055616C"/>
    <w:rsid w:val="005A4B0F"/>
    <w:rsid w:val="005B7520"/>
    <w:rsid w:val="005F7233"/>
    <w:rsid w:val="006C4C8F"/>
    <w:rsid w:val="006E49C2"/>
    <w:rsid w:val="00714C76"/>
    <w:rsid w:val="0079078B"/>
    <w:rsid w:val="007A7527"/>
    <w:rsid w:val="007C2D96"/>
    <w:rsid w:val="008202D8"/>
    <w:rsid w:val="00895BD6"/>
    <w:rsid w:val="008C65EA"/>
    <w:rsid w:val="00916B79"/>
    <w:rsid w:val="0092465D"/>
    <w:rsid w:val="00952D1D"/>
    <w:rsid w:val="00965A03"/>
    <w:rsid w:val="00972A89"/>
    <w:rsid w:val="00973069"/>
    <w:rsid w:val="009A7112"/>
    <w:rsid w:val="009D434A"/>
    <w:rsid w:val="009E371F"/>
    <w:rsid w:val="00A51CE7"/>
    <w:rsid w:val="00A94E07"/>
    <w:rsid w:val="00AB71F6"/>
    <w:rsid w:val="00AC2B93"/>
    <w:rsid w:val="00B03BA4"/>
    <w:rsid w:val="00B076E4"/>
    <w:rsid w:val="00B11186"/>
    <w:rsid w:val="00BD72E2"/>
    <w:rsid w:val="00C049A2"/>
    <w:rsid w:val="00C06B1E"/>
    <w:rsid w:val="00C2039E"/>
    <w:rsid w:val="00C73A9A"/>
    <w:rsid w:val="00C81F8B"/>
    <w:rsid w:val="00CF5678"/>
    <w:rsid w:val="00D11D82"/>
    <w:rsid w:val="00D92AA7"/>
    <w:rsid w:val="00DF0464"/>
    <w:rsid w:val="00DF1443"/>
    <w:rsid w:val="00DF31C6"/>
    <w:rsid w:val="00E85989"/>
    <w:rsid w:val="00F13575"/>
    <w:rsid w:val="00F3379E"/>
    <w:rsid w:val="00F8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link w:val="HeaderChar"/>
    <w:uiPriority w:val="99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916B79"/>
    <w:rPr>
      <w:rFonts w:cs="Arial Unicode MS"/>
      <w:color w:val="000000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916B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FooterChar">
    <w:name w:val="Footer Char"/>
    <w:basedOn w:val="DefaultParagraphFont"/>
    <w:link w:val="Footer"/>
    <w:uiPriority w:val="99"/>
    <w:rsid w:val="00916B79"/>
    <w:rPr>
      <w:rFonts w:asciiTheme="minorHAnsi" w:eastAsiaTheme="minorHAnsi" w:hAnsiTheme="minorHAnsi" w:cstheme="minorBidi"/>
      <w:sz w:val="22"/>
      <w:szCs w:val="22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link w:val="HeaderChar"/>
    <w:uiPriority w:val="99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916B79"/>
    <w:rPr>
      <w:rFonts w:cs="Arial Unicode MS"/>
      <w:color w:val="000000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916B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FooterChar">
    <w:name w:val="Footer Char"/>
    <w:basedOn w:val="DefaultParagraphFont"/>
    <w:link w:val="Footer"/>
    <w:uiPriority w:val="99"/>
    <w:rsid w:val="00916B79"/>
    <w:rPr>
      <w:rFonts w:asciiTheme="minorHAnsi" w:eastAsiaTheme="minorHAnsi" w:hAnsiTheme="minorHAnsi" w:cstheme="minorBid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1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5B5B4-2726-4918-90E8-32A5BE2BB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4</cp:revision>
  <cp:lastPrinted>2019-12-19T16:25:00Z</cp:lastPrinted>
  <dcterms:created xsi:type="dcterms:W3CDTF">2020-01-29T16:34:00Z</dcterms:created>
  <dcterms:modified xsi:type="dcterms:W3CDTF">2020-01-29T16:39:00Z</dcterms:modified>
</cp:coreProperties>
</file>